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30" w:rsidRDefault="00F43ED7" w:rsidP="00836B30">
      <w:pPr>
        <w:pStyle w:val="NormalWeb"/>
        <w:jc w:val="center"/>
        <w:rPr>
          <w:rFonts w:ascii="Sylfaen" w:hAnsi="Sylfaen" w:cs="Courier New"/>
          <w:sz w:val="22"/>
          <w:szCs w:val="22"/>
          <w:lang w:val="hy-AM"/>
        </w:rPr>
      </w:pPr>
      <w:bookmarkStart w:id="0" w:name="_GoBack"/>
      <w:bookmarkEnd w:id="0"/>
      <w:r w:rsidRPr="00836B30">
        <w:rPr>
          <w:rStyle w:val="Strong"/>
          <w:rFonts w:ascii="Courier New" w:hAnsi="Courier New" w:cs="Courier New"/>
          <w:sz w:val="22"/>
          <w:szCs w:val="22"/>
          <w:lang w:val="hy-AM"/>
        </w:rPr>
        <w:t> 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ՀԻՄ</w:t>
      </w:r>
      <w:r w:rsidR="00EC7AFA">
        <w:rPr>
          <w:rStyle w:val="Strong"/>
          <w:rFonts w:ascii="GHEA Grapalat" w:hAnsi="GHEA Grapalat" w:cs="GHEA Grapalat"/>
          <w:sz w:val="22"/>
          <w:szCs w:val="22"/>
          <w:lang w:val="hy-AM"/>
        </w:rPr>
        <w:t>Ն</w:t>
      </w:r>
      <w:r w:rsidRPr="00836B30">
        <w:rPr>
          <w:rStyle w:val="Strong"/>
          <w:rFonts w:ascii="GHEA Grapalat" w:hAnsi="GHEA Grapalat" w:cs="GHEA Grapalat"/>
          <w:sz w:val="22"/>
          <w:szCs w:val="22"/>
          <w:lang w:val="hy-AM"/>
        </w:rPr>
        <w:t>ԱՎՈՐՈՒՄ</w:t>
      </w:r>
      <w:r w:rsidRPr="00836B30">
        <w:rPr>
          <w:rStyle w:val="Strong"/>
          <w:b w:val="0"/>
          <w:sz w:val="22"/>
          <w:szCs w:val="22"/>
          <w:lang w:val="hy-AM"/>
        </w:rPr>
        <w:br/>
      </w:r>
      <w:r w:rsidR="001F1582">
        <w:rPr>
          <w:rStyle w:val="Strong"/>
          <w:rFonts w:ascii="GHEA Grapalat" w:hAnsi="GHEA Grapalat"/>
          <w:sz w:val="22"/>
          <w:szCs w:val="22"/>
          <w:lang w:val="hy-AM"/>
        </w:rPr>
        <w:t>ԴԻԼԻՋԱՆ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ՀԱՄԱՅՆՔԻ 20</w:t>
      </w:r>
      <w:r w:rsidR="00893EF0">
        <w:rPr>
          <w:rStyle w:val="Strong"/>
          <w:rFonts w:ascii="GHEA Grapalat" w:hAnsi="GHEA Grapalat"/>
          <w:sz w:val="22"/>
          <w:szCs w:val="22"/>
          <w:lang w:val="hy-AM"/>
        </w:rPr>
        <w:t>21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ԲՅՈՒՋ</w:t>
      </w:r>
      <w:r w:rsidR="003F252C" w:rsidRPr="00836B30">
        <w:rPr>
          <w:rStyle w:val="Strong"/>
          <w:rFonts w:ascii="GHEA Grapalat" w:hAnsi="GHEA Grapalat"/>
          <w:sz w:val="22"/>
          <w:szCs w:val="22"/>
          <w:lang w:val="hy-AM"/>
        </w:rPr>
        <w:t>ԵԻ ԿԱՏԱՐՄԱՆ ՏԱՐԵԿԱՆ ՀԱՇՎԵՏՎՈՒԹՅՈՒՆԸ ՀԱՍՏԱՏԵԼՈՒ ՄԱՍԻՆ</w:t>
      </w:r>
      <w:r w:rsidRPr="00836B30">
        <w:rPr>
          <w:rStyle w:val="Strong"/>
          <w:rFonts w:ascii="GHEA Grapalat" w:hAnsi="GHEA Grapalat"/>
          <w:sz w:val="22"/>
          <w:szCs w:val="22"/>
          <w:lang w:val="hy-AM"/>
        </w:rPr>
        <w:t xml:space="preserve">  ԱՎԱԳԱՆՈՒ ՈՐՈՇՄԱՆ ՆԱԽԱԳԾԻ ԸՆԴՈՒՆՄԱՆ </w:t>
      </w:r>
      <w:r w:rsidR="007537B7" w:rsidRPr="00836B30">
        <w:rPr>
          <w:rStyle w:val="Strong"/>
          <w:rFonts w:ascii="GHEA Grapalat" w:hAnsi="GHEA Grapalat"/>
          <w:sz w:val="22"/>
          <w:szCs w:val="22"/>
          <w:lang w:val="hy-AM"/>
        </w:rPr>
        <w:br/>
      </w:r>
    </w:p>
    <w:p w:rsidR="006D6881" w:rsidRPr="00EC7AFA" w:rsidRDefault="00F43ED7" w:rsidP="00EC7AFA">
      <w:pPr>
        <w:spacing w:line="360" w:lineRule="auto"/>
        <w:rPr>
          <w:rFonts w:ascii="GHEA Grapalat" w:hAnsi="GHEA Grapalat"/>
          <w:color w:val="000000"/>
          <w:lang w:val="hy-AM"/>
        </w:rPr>
      </w:pPr>
      <w:r w:rsidRPr="00836B30">
        <w:rPr>
          <w:rFonts w:ascii="Courier New" w:hAnsi="Courier New" w:cs="Courier New"/>
          <w:lang w:val="hy-AM"/>
        </w:rPr>
        <w:t> </w:t>
      </w:r>
      <w:r w:rsidR="00836B30">
        <w:rPr>
          <w:rFonts w:ascii="GHEA Grapalat" w:hAnsi="GHEA Grapalat"/>
          <w:lang w:val="hy-AM"/>
        </w:rPr>
        <w:t xml:space="preserve"> </w:t>
      </w:r>
      <w:r w:rsidR="00E76376">
        <w:rPr>
          <w:rFonts w:ascii="GHEA Grapalat" w:hAnsi="GHEA Grapalat"/>
          <w:lang w:val="hy-AM"/>
        </w:rPr>
        <w:t>Դիլիջան</w:t>
      </w:r>
      <w:r w:rsidR="0006202F" w:rsidRPr="00836B30">
        <w:rPr>
          <w:rFonts w:ascii="GHEA Grapalat" w:hAnsi="GHEA Grapalat"/>
          <w:lang w:val="hy-AM"/>
        </w:rPr>
        <w:t xml:space="preserve"> համայնքի</w:t>
      </w:r>
      <w:r w:rsidR="00EC7AFA">
        <w:rPr>
          <w:rFonts w:ascii="GHEA Grapalat" w:hAnsi="GHEA Grapalat"/>
          <w:lang w:val="hy-AM"/>
        </w:rPr>
        <w:t xml:space="preserve"> 2021</w:t>
      </w:r>
      <w:r w:rsidR="0006202F" w:rsidRPr="00836B30">
        <w:rPr>
          <w:rFonts w:ascii="GHEA Grapalat" w:hAnsi="GHEA Grapalat"/>
          <w:lang w:val="hy-AM"/>
        </w:rPr>
        <w:t xml:space="preserve"> թվականի բյուջեի կատարման վերաբերյալ տարեկան հաշվետվությունը </w:t>
      </w:r>
      <w:r w:rsidRPr="00836B30">
        <w:rPr>
          <w:rFonts w:ascii="GHEA Grapalat" w:hAnsi="GHEA Grapalat"/>
          <w:lang w:val="hy-AM"/>
        </w:rPr>
        <w:t xml:space="preserve">Որոշման նախագիծը մշակվել է </w:t>
      </w:r>
      <w:r w:rsidR="003F252C" w:rsidRPr="00836B30">
        <w:rPr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«Տեղական ինքնակառավարման մասին» օրենքի 18-րդ հոդվածի 1-ին մասի 5-րդ կետի,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83-րդ հոդվածի 2-րդ մասի,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>«Հայաստանի Հանրապետության բյուջետային համակարգի մասին»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 օրենքի 35-րդ հոդվածի 5-րդ մասի </w:t>
      </w:r>
      <w:r w:rsidR="003F252C" w:rsidRPr="00836B30">
        <w:rPr>
          <w:rFonts w:ascii="Courier New" w:hAnsi="Courier New" w:cs="Courier New"/>
          <w:lang w:val="hy-AM"/>
        </w:rPr>
        <w:t> </w:t>
      </w:r>
      <w:r w:rsidR="003F252C" w:rsidRPr="00836B30">
        <w:rPr>
          <w:rFonts w:ascii="GHEA Grapalat" w:hAnsi="GHEA Grapalat" w:cs="GHEA Grapalat"/>
          <w:lang w:val="hy-AM"/>
        </w:rPr>
        <w:t xml:space="preserve">և հաշվի առնելով </w:t>
      </w:r>
      <w:r w:rsidR="00E76376" w:rsidRPr="00E76376">
        <w:rPr>
          <w:rFonts w:ascii="GHEA Grapalat" w:hAnsi="GHEA Grapalat" w:cs="GHEA Grapalat"/>
          <w:lang w:val="hy-AM"/>
        </w:rPr>
        <w:t>ավագանու անդամների</w:t>
      </w:r>
      <w:r w:rsidR="003F252C" w:rsidRPr="00836B30">
        <w:rPr>
          <w:rFonts w:ascii="GHEA Grapalat" w:hAnsi="GHEA Grapalat" w:cs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>եզրակացությունը.</w:t>
      </w:r>
      <w:r w:rsidR="00836B30">
        <w:rPr>
          <w:rFonts w:ascii="GHEA Grapalat" w:hAnsi="GHEA Grapalat"/>
          <w:lang w:val="hy-AM"/>
        </w:rPr>
        <w:tab/>
      </w:r>
      <w:r w:rsidR="00836B30">
        <w:rPr>
          <w:rFonts w:ascii="GHEA Grapalat" w:hAnsi="GHEA Grapalat"/>
          <w:lang w:val="hy-AM"/>
        </w:rPr>
        <w:br/>
        <w:t xml:space="preserve">     </w:t>
      </w:r>
      <w:r w:rsidR="001F1582">
        <w:rPr>
          <w:rFonts w:ascii="GHEA Grapalat" w:hAnsi="GHEA Grapalat"/>
          <w:lang w:val="hy-AM"/>
        </w:rPr>
        <w:t>20</w:t>
      </w:r>
      <w:r w:rsidR="00FF0F00">
        <w:rPr>
          <w:rFonts w:ascii="GHEA Grapalat" w:hAnsi="GHEA Grapalat"/>
          <w:lang w:val="hy-AM"/>
        </w:rPr>
        <w:t xml:space="preserve">21 </w:t>
      </w:r>
      <w:r w:rsidR="003F252C" w:rsidRPr="00836B30">
        <w:rPr>
          <w:rFonts w:ascii="GHEA Grapalat" w:hAnsi="GHEA Grapalat"/>
          <w:lang w:val="hy-AM"/>
        </w:rPr>
        <w:t>թվականին  համայնքի  վարչական  բյուջեի  եկամուտները   ծրագրով  նախատեսված</w:t>
      </w:r>
      <w:r w:rsidR="006D6881">
        <w:rPr>
          <w:rFonts w:ascii="GHEA Grapalat" w:hAnsi="GHEA Grapalat"/>
          <w:lang w:val="hy-AM"/>
        </w:rPr>
        <w:t xml:space="preserve">  </w:t>
      </w:r>
      <w:r w:rsidR="002029E5">
        <w:rPr>
          <w:rFonts w:ascii="GHEA Grapalat" w:hAnsi="GHEA Grapalat"/>
          <w:lang w:val="hy-AM"/>
        </w:rPr>
        <w:t>1030206.8</w:t>
      </w:r>
      <w:r w:rsidR="006D6881">
        <w:rPr>
          <w:rFonts w:ascii="GHEA Grapalat" w:hAnsi="GHEA Grapalat"/>
          <w:lang w:val="hy-AM"/>
        </w:rPr>
        <w:t xml:space="preserve"> </w:t>
      </w:r>
      <w:r w:rsidR="003F252C" w:rsidRPr="00836B30">
        <w:rPr>
          <w:rFonts w:ascii="GHEA Grapalat" w:hAnsi="GHEA Grapalat"/>
          <w:lang w:val="hy-AM"/>
        </w:rPr>
        <w:t xml:space="preserve"> հազար  դրամի  դիմաց   փաստացի  կազմել  է</w:t>
      </w:r>
      <w:r w:rsidR="006D6881">
        <w:rPr>
          <w:rFonts w:ascii="GHEA Grapalat" w:hAnsi="GHEA Grapalat"/>
          <w:lang w:val="hy-AM"/>
        </w:rPr>
        <w:t xml:space="preserve"> </w:t>
      </w:r>
      <w:r w:rsidR="002029E5">
        <w:rPr>
          <w:rFonts w:ascii="GHEA Grapalat" w:hAnsi="GHEA Grapalat"/>
          <w:lang w:val="hy-AM"/>
        </w:rPr>
        <w:t>1037942.3</w:t>
      </w:r>
      <w:r w:rsidR="003F252C" w:rsidRPr="00836B30">
        <w:rPr>
          <w:rFonts w:ascii="GHEA Grapalat" w:hAnsi="GHEA Grapalat"/>
          <w:lang w:val="hy-AM"/>
        </w:rPr>
        <w:t xml:space="preserve">   հազար  դրամ,  արձանագրելով  տարեկան  ծրագրային  ցուցանիշի </w:t>
      </w:r>
      <w:r w:rsidR="006D6881">
        <w:rPr>
          <w:rFonts w:ascii="GHEA Grapalat" w:hAnsi="GHEA Grapalat" w:cs="Sylfaen"/>
          <w:color w:val="000000"/>
          <w:lang w:val="hy-AM"/>
        </w:rPr>
        <w:t>0.</w:t>
      </w:r>
      <w:r w:rsidR="009C0D2B" w:rsidRPr="009C0D2B">
        <w:rPr>
          <w:rFonts w:ascii="GHEA Grapalat" w:hAnsi="GHEA Grapalat" w:cs="Sylfaen"/>
          <w:color w:val="000000"/>
          <w:lang w:val="hy-AM"/>
        </w:rPr>
        <w:t>8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%   գեր</w:t>
      </w:r>
      <w:r w:rsidR="006D6881" w:rsidRPr="006471D7">
        <w:rPr>
          <w:rFonts w:ascii="GHEA Grapalat" w:hAnsi="GHEA Grapalat" w:cs="Sylfaen"/>
          <w:color w:val="000000"/>
          <w:lang w:val="hy-AM"/>
        </w:rPr>
        <w:t>ակատարում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, </w:t>
      </w:r>
      <w:r w:rsidR="006D6881" w:rsidRPr="006471D7">
        <w:rPr>
          <w:rFonts w:ascii="GHEA Grapalat" w:hAnsi="GHEA Grapalat" w:cs="Sylfaen"/>
          <w:color w:val="000000"/>
          <w:lang w:val="hy-AM"/>
        </w:rPr>
        <w:t>որը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կազմում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է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</w:t>
      </w:r>
      <w:r w:rsidR="009C0D2B" w:rsidRPr="009C0D2B">
        <w:rPr>
          <w:rFonts w:ascii="GHEA Grapalat" w:hAnsi="GHEA Grapalat" w:cs="Arial Armenian"/>
          <w:color w:val="000000"/>
          <w:lang w:val="hy-AM"/>
        </w:rPr>
        <w:t>7735.5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color w:val="000000"/>
          <w:lang w:val="hy-AM"/>
        </w:rPr>
        <w:t>դրամ</w:t>
      </w:r>
      <w:r w:rsidR="006D6881" w:rsidRPr="006471D7">
        <w:rPr>
          <w:rFonts w:ascii="GHEA Grapalat" w:hAnsi="GHEA Grapalat" w:cs="Arial Armenian"/>
          <w:color w:val="000000"/>
          <w:lang w:val="hy-AM"/>
        </w:rPr>
        <w:t xml:space="preserve">: </w:t>
      </w:r>
      <w:r w:rsidR="00EC7AFA">
        <w:rPr>
          <w:rFonts w:ascii="GHEA Grapalat" w:hAnsi="GHEA Grapalat" w:cs="Arial Armenian"/>
          <w:color w:val="000000"/>
          <w:lang w:val="hy-AM"/>
        </w:rPr>
        <w:t xml:space="preserve">   </w:t>
      </w:r>
      <w:r w:rsidR="003F252C" w:rsidRPr="00836B30">
        <w:rPr>
          <w:rFonts w:ascii="GHEA Grapalat" w:hAnsi="GHEA Grapalat"/>
          <w:lang w:val="hy-AM"/>
        </w:rPr>
        <w:t xml:space="preserve">      </w:t>
      </w:r>
      <w:r w:rsidR="00EC7AFA">
        <w:rPr>
          <w:rFonts w:ascii="GHEA Grapalat" w:hAnsi="GHEA Grapalat"/>
          <w:lang w:val="hy-AM"/>
        </w:rPr>
        <w:t xml:space="preserve">  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վարչական բյուջեի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հավաքագրած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FF0F00">
        <w:rPr>
          <w:rFonts w:ascii="GHEA Grapalat" w:hAnsi="GHEA Grapalat" w:cs="Calibri"/>
          <w:noProof/>
          <w:color w:val="000000"/>
          <w:lang w:val="hy-AM"/>
        </w:rPr>
        <w:t>33.7</w:t>
      </w:r>
      <w:r w:rsidR="00C353FA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>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ապահովվել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սեփական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իսկ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</w:t>
      </w:r>
      <w:r w:rsidR="00FF0F00">
        <w:rPr>
          <w:rFonts w:ascii="GHEA Grapalat" w:hAnsi="GHEA Grapalat" w:cs="Calibri"/>
          <w:noProof/>
          <w:color w:val="000000"/>
          <w:lang w:val="hy-AM"/>
        </w:rPr>
        <w:t>66.3</w:t>
      </w:r>
      <w:r w:rsidR="006D6881" w:rsidRPr="006471D7">
        <w:rPr>
          <w:rFonts w:ascii="GHEA Grapalat" w:hAnsi="GHEA Grapalat" w:cs="Calibri"/>
          <w:noProof/>
          <w:color w:val="000000"/>
          <w:lang w:val="hy-AM"/>
        </w:rPr>
        <w:t xml:space="preserve">  %-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EC7AFA">
        <w:rPr>
          <w:rFonts w:ascii="GHEA Grapalat" w:hAnsi="GHEA Grapalat" w:cs="Sylfaen"/>
          <w:noProof/>
          <w:color w:val="000000"/>
          <w:lang w:val="hy-AM"/>
        </w:rPr>
        <w:tab/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>
        <w:rPr>
          <w:rFonts w:ascii="GHEA Grapalat" w:hAnsi="GHEA Grapalat" w:cs="Sylfaen"/>
          <w:noProof/>
          <w:color w:val="000000"/>
          <w:lang w:val="hy-AM"/>
        </w:rPr>
        <w:t>։</w:t>
      </w:r>
      <w:r w:rsidR="00836B30">
        <w:rPr>
          <w:rFonts w:ascii="GHEA Grapalat" w:hAnsi="GHEA Grapalat"/>
          <w:lang w:val="hy-AM"/>
        </w:rPr>
        <w:br/>
        <w:t xml:space="preserve">   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Գույքային հարկեր անշարժ գույքից եկամտի հաշվին համայնքի բյուջեն համալրվել է  </w:t>
      </w:r>
      <w:r w:rsidR="00B840F6">
        <w:rPr>
          <w:rFonts w:ascii="GHEA Grapalat" w:hAnsi="GHEA Grapalat"/>
          <w:noProof/>
          <w:color w:val="000000"/>
          <w:lang w:val="hy-AM"/>
        </w:rPr>
        <w:t>64320.3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հազար դրամով`  կատարվելով </w:t>
      </w:r>
      <w:r w:rsidR="00B840F6">
        <w:rPr>
          <w:rFonts w:ascii="GHEA Grapalat" w:hAnsi="GHEA Grapalat"/>
          <w:noProof/>
          <w:color w:val="000000"/>
          <w:lang w:val="hy-AM"/>
        </w:rPr>
        <w:t>138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%-ով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, </w:t>
      </w:r>
      <w:r w:rsidR="00B840F6">
        <w:rPr>
          <w:rFonts w:ascii="GHEA Grapalat" w:hAnsi="GHEA Grapalat"/>
          <w:noProof/>
          <w:color w:val="000000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կատարվելով 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 xml:space="preserve"> </w:t>
      </w:r>
      <w:r w:rsidR="00B840F6">
        <w:rPr>
          <w:rFonts w:ascii="GHEA Grapalat" w:hAnsi="GHEA Grapalat"/>
          <w:noProof/>
          <w:color w:val="000000"/>
          <w:lang w:val="hy-AM"/>
        </w:rPr>
        <w:t>24872.0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 xml:space="preserve"> հազար դրամով: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 Ծրագրում  ներառված 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շենքերի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և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շինությունների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 xml:space="preserve">համար՝ ֆիզիկական անձանցից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եկամտի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հաշվին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բյուջեն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տարում համալրվել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է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B840F6">
        <w:rPr>
          <w:rFonts w:ascii="GHEA Grapalat" w:hAnsi="GHEA Grapalat" w:cs="Arial Armenian"/>
          <w:noProof/>
          <w:color w:val="000000"/>
          <w:lang w:val="hy-AM"/>
        </w:rPr>
        <w:t>10920.7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հազար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դրամով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,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բյուջեի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C353FA">
        <w:rPr>
          <w:rFonts w:ascii="GHEA Grapalat" w:hAnsi="GHEA Grapalat" w:cs="Arial Armenian"/>
          <w:noProof/>
          <w:color w:val="000000"/>
          <w:lang w:val="hy-AM"/>
        </w:rPr>
        <w:t>1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% -</w:t>
      </w:r>
      <w:r w:rsidR="00E76376">
        <w:rPr>
          <w:rFonts w:ascii="GHEA Grapalat" w:hAnsi="GHEA Grapalat" w:cs="Sylfaen"/>
          <w:noProof/>
          <w:color w:val="000000"/>
          <w:lang w:val="hy-AM"/>
        </w:rPr>
        <w:t>ը։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Համայնքի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տարածքում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գ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տնվող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 xml:space="preserve">հողերի հարկի 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գծով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հավաքագրման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lang w:val="hy-AM"/>
        </w:rPr>
        <w:t>ցուցանիշը</w:t>
      </w:r>
      <w:r w:rsidR="006D6881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համալրվել է  </w:t>
      </w:r>
      <w:r w:rsidR="00B26CF4">
        <w:rPr>
          <w:rFonts w:ascii="GHEA Grapalat" w:hAnsi="GHEA Grapalat"/>
          <w:noProof/>
          <w:color w:val="000000"/>
          <w:lang w:val="hy-AM"/>
        </w:rPr>
        <w:t>41217.6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 xml:space="preserve">հազար դրամով`  կատարվելով </w:t>
      </w:r>
      <w:r w:rsidR="00B26CF4">
        <w:rPr>
          <w:rFonts w:ascii="GHEA Grapalat" w:hAnsi="GHEA Grapalat"/>
          <w:noProof/>
          <w:color w:val="000000"/>
          <w:lang w:val="hy-AM"/>
        </w:rPr>
        <w:t>42.9</w:t>
      </w:r>
      <w:r w:rsidR="006D6881" w:rsidRPr="006471D7">
        <w:rPr>
          <w:rFonts w:ascii="GHEA Grapalat" w:hAnsi="GHEA Grapalat"/>
          <w:noProof/>
          <w:color w:val="000000"/>
          <w:lang w:val="hy-AM"/>
        </w:rPr>
        <w:t>%-ով</w:t>
      </w:r>
      <w:r w:rsidR="006D6881" w:rsidRPr="00876EB3">
        <w:rPr>
          <w:rFonts w:ascii="GHEA Grapalat" w:hAnsi="GHEA Grapalat"/>
          <w:noProof/>
          <w:color w:val="000000"/>
          <w:lang w:val="hy-AM"/>
        </w:rPr>
        <w:t xml:space="preserve">, թերակատարվելով 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</w:t>
      </w:r>
      <w:r w:rsidR="00B26CF4">
        <w:rPr>
          <w:rFonts w:ascii="GHEA Grapalat" w:hAnsi="GHEA Grapalat"/>
          <w:noProof/>
          <w:color w:val="000000"/>
          <w:lang w:val="hy-AM"/>
        </w:rPr>
        <w:t>17672.9</w:t>
      </w:r>
      <w:r w:rsidR="006D6881">
        <w:rPr>
          <w:rFonts w:ascii="GHEA Grapalat" w:hAnsi="GHEA Grapalat"/>
          <w:noProof/>
          <w:color w:val="000000"/>
          <w:lang w:val="hy-AM"/>
        </w:rPr>
        <w:t xml:space="preserve">  </w:t>
      </w:r>
      <w:r w:rsidR="006D6881" w:rsidRPr="008A5E95">
        <w:rPr>
          <w:rFonts w:ascii="GHEA Grapalat" w:hAnsi="GHEA Grapalat"/>
          <w:noProof/>
          <w:color w:val="000000"/>
          <w:lang w:val="hy-AM"/>
        </w:rPr>
        <w:t>հազար դրամով</w:t>
      </w:r>
      <w:r w:rsidR="00FF0F00">
        <w:rPr>
          <w:rFonts w:ascii="GHEA Grapalat" w:hAnsi="GHEA Grapalat"/>
          <w:noProof/>
          <w:color w:val="000000"/>
          <w:lang w:val="hy-AM"/>
        </w:rPr>
        <w:t xml:space="preserve">,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ապահովելով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 վարչական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բյուջեի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FF0F00" w:rsidRPr="006471D7">
        <w:rPr>
          <w:rFonts w:ascii="GHEA Grapalat" w:hAnsi="GHEA Grapalat" w:cs="Sylfaen"/>
          <w:noProof/>
          <w:color w:val="000000"/>
          <w:lang w:val="hy-AM"/>
        </w:rPr>
        <w:t>եկամուտների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8D2656">
        <w:rPr>
          <w:rFonts w:ascii="GHEA Grapalat" w:hAnsi="GHEA Grapalat" w:cs="Arial Armenian"/>
          <w:noProof/>
          <w:color w:val="000000"/>
          <w:lang w:val="hy-AM"/>
        </w:rPr>
        <w:t>2.</w:t>
      </w:r>
      <w:r w:rsidR="008D2656" w:rsidRPr="008D2656">
        <w:rPr>
          <w:rFonts w:ascii="GHEA Grapalat" w:hAnsi="GHEA Grapalat" w:cs="Arial Armenian"/>
          <w:noProof/>
          <w:color w:val="000000"/>
          <w:lang w:val="hy-AM"/>
        </w:rPr>
        <w:t>3</w:t>
      </w:r>
      <w:r w:rsidR="00FF0F00" w:rsidRPr="006471D7">
        <w:rPr>
          <w:rFonts w:ascii="GHEA Grapalat" w:hAnsi="GHEA Grapalat" w:cs="Arial Armenian"/>
          <w:noProof/>
          <w:color w:val="000000"/>
          <w:lang w:val="hy-AM"/>
        </w:rPr>
        <w:t xml:space="preserve"> % -</w:t>
      </w:r>
      <w:r w:rsidR="00FF0F00">
        <w:rPr>
          <w:rFonts w:ascii="GHEA Grapalat" w:hAnsi="GHEA Grapalat" w:cs="Sylfaen"/>
          <w:noProof/>
          <w:color w:val="000000"/>
          <w:lang w:val="hy-AM"/>
        </w:rPr>
        <w:t>ը։</w:t>
      </w:r>
      <w:r w:rsidR="00B26CF4">
        <w:rPr>
          <w:rFonts w:ascii="GHEA Grapalat" w:hAnsi="GHEA Grapalat"/>
          <w:noProof/>
          <w:color w:val="000000"/>
          <w:lang w:val="hy-AM"/>
        </w:rPr>
        <w:t xml:space="preserve"> Անշարժ գույքի գծով</w:t>
      </w:r>
      <w:r w:rsidR="00B26CF4" w:rsidRPr="006471D7">
        <w:rPr>
          <w:rFonts w:ascii="GHEA Grapalat" w:hAnsi="GHEA Grapalat" w:cs="Arial Armenian"/>
          <w:noProof/>
          <w:color w:val="000000"/>
          <w:lang w:val="hy-AM"/>
        </w:rPr>
        <w:t xml:space="preserve">  </w:t>
      </w:r>
      <w:r w:rsidR="00B26CF4" w:rsidRPr="006471D7">
        <w:rPr>
          <w:rFonts w:ascii="GHEA Grapalat" w:hAnsi="GHEA Grapalat" w:cs="Sylfaen"/>
          <w:noProof/>
          <w:color w:val="000000"/>
          <w:lang w:val="hy-AM"/>
        </w:rPr>
        <w:t>հաշվետու</w:t>
      </w:r>
      <w:r w:rsidR="00B26CF4" w:rsidRPr="006471D7">
        <w:rPr>
          <w:rFonts w:ascii="GHEA Grapalat" w:hAnsi="GHEA Grapalat" w:cs="Arial Armenian"/>
          <w:noProof/>
          <w:color w:val="000000"/>
          <w:lang w:val="hy-AM"/>
        </w:rPr>
        <w:t xml:space="preserve">   </w:t>
      </w:r>
      <w:r w:rsidR="00B26CF4" w:rsidRPr="006471D7">
        <w:rPr>
          <w:rFonts w:ascii="GHEA Grapalat" w:hAnsi="GHEA Grapalat" w:cs="Sylfaen"/>
          <w:noProof/>
          <w:color w:val="000000"/>
          <w:lang w:val="hy-AM"/>
        </w:rPr>
        <w:t>տարում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բյուջե մուտքագրվել է  54726.9 հազար դրամ, որը կազմում է վարչակա</w:t>
      </w:r>
      <w:r w:rsidR="00EC7AFA">
        <w:rPr>
          <w:rFonts w:ascii="GHEA Grapalat" w:hAnsi="GHEA Grapalat" w:cs="Sylfaen"/>
          <w:noProof/>
          <w:color w:val="000000"/>
          <w:lang w:val="hy-AM"/>
        </w:rPr>
        <w:t>ն</w:t>
      </w:r>
      <w:r w:rsidR="00B26CF4">
        <w:rPr>
          <w:rFonts w:ascii="GHEA Grapalat" w:hAnsi="GHEA Grapalat" w:cs="Sylfaen"/>
          <w:noProof/>
          <w:color w:val="000000"/>
          <w:lang w:val="hy-AM"/>
        </w:rPr>
        <w:t xml:space="preserve"> բյուջեի եկամուտների </w:t>
      </w:r>
      <w:r w:rsidR="00C353FA">
        <w:rPr>
          <w:rFonts w:ascii="GHEA Grapalat" w:hAnsi="GHEA Grapalat" w:cs="Sylfaen"/>
          <w:noProof/>
          <w:color w:val="000000"/>
          <w:lang w:val="hy-AM"/>
        </w:rPr>
        <w:t>5.</w:t>
      </w:r>
      <w:r w:rsidR="008D2656" w:rsidRPr="008D2656">
        <w:rPr>
          <w:rFonts w:ascii="GHEA Grapalat" w:hAnsi="GHEA Grapalat" w:cs="Sylfaen"/>
          <w:noProof/>
          <w:color w:val="000000"/>
          <w:lang w:val="hy-AM"/>
        </w:rPr>
        <w:t>3</w:t>
      </w:r>
      <w:r w:rsidR="00B26CF4" w:rsidRPr="00B26CF4">
        <w:rPr>
          <w:rFonts w:ascii="GHEA Grapalat" w:hAnsi="GHEA Grapalat" w:cs="Sylfaen"/>
          <w:noProof/>
          <w:color w:val="000000"/>
          <w:lang w:val="hy-AM"/>
        </w:rPr>
        <w:t>%-</w:t>
      </w:r>
      <w:r w:rsidR="00B26CF4">
        <w:rPr>
          <w:rFonts w:ascii="GHEA Grapalat" w:hAnsi="GHEA Grapalat" w:cs="Sylfaen"/>
          <w:noProof/>
          <w:color w:val="000000"/>
          <w:lang w:val="hy-AM"/>
        </w:rPr>
        <w:t>ը։</w:t>
      </w:r>
    </w:p>
    <w:p w:rsidR="006D6881" w:rsidRPr="006471D7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0D616E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 Գ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ույքահարկ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փոխադրամիջոցների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եկամտի 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հաշվին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համայնքի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բյուջեն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հաշվետու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տարում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համալրվել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է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B26CF4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95038</w:t>
      </w:r>
      <w:r w:rsidR="002734AE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.6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հազար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դրամով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կատարվելով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B26CF4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133.9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C353F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9</w:t>
      </w:r>
      <w:r w:rsidR="00FF0F00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.2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 -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`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որի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բյուջեն համալրվել է  լրացուցիչ  </w:t>
      </w:r>
      <w:r w:rsidR="00DA7D29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24049.0</w:t>
      </w:r>
      <w:r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դրամով։</w:t>
      </w:r>
    </w:p>
    <w:p w:rsidR="006D6881" w:rsidRPr="008A5E95" w:rsidRDefault="00E76376" w:rsidP="00E76376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/>
          <w:sz w:val="22"/>
          <w:szCs w:val="22"/>
          <w:lang w:val="hy-AM"/>
        </w:rPr>
      </w:pPr>
      <w:r w:rsidRPr="00E76376">
        <w:rPr>
          <w:rFonts w:ascii="GHEA Grapalat" w:hAnsi="GHEA Grapalat"/>
          <w:lang w:val="hy-AM"/>
        </w:rPr>
        <w:t xml:space="preserve">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Տեղական տուրքերի հաշվին   համայնքի   բյուջեն  հաշվետու   տարում    համալրվել  է</w:t>
      </w:r>
      <w:r w:rsid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              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15054.6</w:t>
      </w:r>
      <w:r w:rsidR="006D6881" w:rsidRPr="00CA6EFE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111.6</w:t>
      </w:r>
      <w:r w:rsidR="006D6881" w:rsidRPr="006471D7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%-ով,  </w:t>
      </w:r>
      <w:r w:rsidR="00DA7D29">
        <w:rPr>
          <w:rFonts w:ascii="GHEA Grapalat" w:hAnsi="GHEA Grapalat"/>
          <w:noProof/>
          <w:color w:val="000000"/>
          <w:sz w:val="22"/>
          <w:szCs w:val="22"/>
          <w:lang w:val="hy-AM"/>
        </w:rPr>
        <w:t>գերա</w:t>
      </w:r>
      <w:r w:rsidR="006D6881" w:rsidRPr="00876EB3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կատարվելով 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/>
          <w:noProof/>
          <w:color w:val="000000"/>
          <w:sz w:val="22"/>
          <w:szCs w:val="22"/>
          <w:lang w:val="hy-AM"/>
        </w:rPr>
        <w:t>1560.2</w:t>
      </w:r>
      <w:r w:rsidR="006D6881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  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հազար դրամով</w:t>
      </w:r>
      <w:r w:rsidR="00BC104A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,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BC104A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BC104A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BC104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1.4</w:t>
      </w:r>
      <w:r w:rsidR="00BC104A" w:rsidRPr="00BC104A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%</w:t>
      </w:r>
      <w:r w:rsidR="006D6881" w:rsidRPr="008A5E95">
        <w:rPr>
          <w:rFonts w:ascii="GHEA Grapalat" w:hAnsi="GHEA Grapalat"/>
          <w:noProof/>
          <w:color w:val="000000"/>
          <w:sz w:val="22"/>
          <w:szCs w:val="22"/>
          <w:lang w:val="hy-AM"/>
        </w:rPr>
        <w:t>:</w:t>
      </w:r>
    </w:p>
    <w:p w:rsidR="006D6881" w:rsidRPr="00B80F38" w:rsidRDefault="00EC7AFA" w:rsidP="006D6881">
      <w:pPr>
        <w:pStyle w:val="BodyText"/>
        <w:spacing w:line="360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Պետական  տուրքերի հաշվին   համայնքի   բյուջեն  հաշվետու   տարում    համալրվել  է          </w:t>
      </w:r>
      <w:r w:rsidR="00DA7D29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5168.8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հազար  դրամով` կատարվելով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</w:t>
      </w:r>
      <w:r w:rsidR="00DA7D29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101.4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%-ով,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C353FA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0.5</w:t>
      </w:r>
      <w:r w:rsidR="00E76376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%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>-</w:t>
      </w:r>
      <w:r w:rsidR="00E76376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ը։</w:t>
      </w:r>
      <w:r w:rsidR="002029E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Արդյունքում</w:t>
      </w:r>
      <w:r w:rsidR="006D6881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բյուջե հավելյալ մուտքագրվել է </w:t>
      </w:r>
      <w:r w:rsidR="002029E5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68.8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 xml:space="preserve">  հազար դրամ։</w:t>
      </w:r>
      <w:r w:rsidR="006D6881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br/>
      </w:r>
      <w:r w:rsidR="00836B30" w:rsidRPr="006D6881">
        <w:rPr>
          <w:rFonts w:ascii="GHEA Grapalat" w:hAnsi="GHEA Grapalat"/>
          <w:lang w:val="hy-AM"/>
        </w:rPr>
        <w:lastRenderedPageBreak/>
        <w:t xml:space="preserve">  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Ընթացիկ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տարում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պաշտոնական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դրամաշնորհների հաշվին բյուջեն համալրվել է  </w:t>
      </w:r>
      <w:r w:rsidR="002029E5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690188.9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 հազար դրամով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,  որը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կազմում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է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վարչական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բյուջեի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մուտքերի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</w:t>
      </w:r>
      <w:r w:rsidR="008D2656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66.</w:t>
      </w:r>
      <w:r w:rsidR="008D2656" w:rsidRPr="008D2656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>3</w:t>
      </w:r>
      <w:r w:rsidR="006D6881" w:rsidRPr="006471D7">
        <w:rPr>
          <w:rFonts w:ascii="GHEA Grapalat" w:hAnsi="GHEA Grapalat" w:cs="Arial Armenian"/>
          <w:bCs/>
          <w:iCs/>
          <w:noProof/>
          <w:color w:val="000000"/>
          <w:sz w:val="22"/>
          <w:szCs w:val="22"/>
          <w:lang w:val="hy-AM"/>
        </w:rPr>
        <w:t xml:space="preserve"> %-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>ը</w:t>
      </w:r>
      <w:r w:rsidR="006D6881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, որի </w:t>
      </w:r>
      <w:r w:rsidR="002B0C0F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98 </w:t>
      </w:r>
      <w:r w:rsidR="006D6881" w:rsidRPr="006471D7">
        <w:rPr>
          <w:rFonts w:ascii="GHEA Grapalat" w:hAnsi="GHEA Grapalat" w:cs="Sylfaen"/>
          <w:bCs/>
          <w:iCs/>
          <w:noProof/>
          <w:color w:val="000000"/>
          <w:sz w:val="22"/>
          <w:szCs w:val="22"/>
          <w:lang w:val="hy-AM"/>
        </w:rPr>
        <w:t xml:space="preserve"> %-ը համալրվել է </w:t>
      </w:r>
      <w:r w:rsidR="006D6881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պետական բյուջեից ֆինանսական համահարթեցման սկզբունքով տրամադրվող դոտացիաների հաշվին, իսկ </w:t>
      </w:r>
      <w:r w:rsidR="002B0C0F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2</w:t>
      </w:r>
      <w:r w:rsidR="006D6881" w:rsidRPr="00B80F38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 xml:space="preserve"> %-ը՝ պետական բյուջեից տրամադրվող նպատակային հատկացումների (սուբվենցիաներ) հաշվին։ </w:t>
      </w:r>
    </w:p>
    <w:p w:rsidR="006D6881" w:rsidRPr="007C367D" w:rsidRDefault="00836B30" w:rsidP="006D6881">
      <w:pPr>
        <w:pStyle w:val="BodyText"/>
        <w:tabs>
          <w:tab w:val="left" w:pos="142"/>
        </w:tabs>
        <w:spacing w:line="360" w:lineRule="auto"/>
        <w:jc w:val="both"/>
        <w:rPr>
          <w:rFonts w:ascii="GHEA Grapalat" w:hAnsi="GHEA Grapalat" w:cs="Times LatArm"/>
          <w:noProof/>
          <w:sz w:val="22"/>
          <w:szCs w:val="22"/>
          <w:lang w:val="hy-AM"/>
        </w:rPr>
      </w:pPr>
      <w:r w:rsidRPr="00B80F38">
        <w:rPr>
          <w:rFonts w:ascii="GHEA Grapalat" w:hAnsi="GHEA Grapalat"/>
          <w:color w:val="000000" w:themeColor="text1"/>
          <w:lang w:val="hy-AM"/>
        </w:rPr>
        <w:tab/>
      </w:r>
      <w:r w:rsidRPr="007C367D">
        <w:rPr>
          <w:rFonts w:ascii="GHEA Grapalat" w:hAnsi="GHEA Grapalat"/>
          <w:lang w:val="hy-AM"/>
        </w:rPr>
        <w:t xml:space="preserve">   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Այլ եկամուտները պլանավորված </w:t>
      </w:r>
      <w:r w:rsidR="002B0C0F" w:rsidRPr="007C367D">
        <w:rPr>
          <w:rFonts w:ascii="GHEA Grapalat" w:hAnsi="GHEA Grapalat" w:cs="Sylfaen"/>
          <w:noProof/>
          <w:sz w:val="22"/>
          <w:szCs w:val="22"/>
          <w:lang w:val="hy-AM"/>
        </w:rPr>
        <w:t>186113.6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դրամի դիմաց կատարվել է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148595.4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ապահովելով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բյուջեի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ընդհանուր</w:t>
      </w:r>
      <w:r w:rsidR="008D2656" w:rsidRPr="006D6881">
        <w:rPr>
          <w:rFonts w:ascii="GHEA Grapalat" w:hAnsi="GHEA Grapalat" w:cs="Arial Armenian"/>
          <w:noProof/>
          <w:color w:val="000000"/>
          <w:sz w:val="22"/>
          <w:szCs w:val="22"/>
          <w:lang w:val="hy-AM"/>
        </w:rPr>
        <w:t xml:space="preserve">   </w:t>
      </w:r>
      <w:r w:rsidR="008D2656" w:rsidRPr="006D6881">
        <w:rPr>
          <w:rFonts w:ascii="GHEA Grapalat" w:hAnsi="GHEA Grapalat" w:cs="Sylfaen"/>
          <w:noProof/>
          <w:color w:val="000000"/>
          <w:sz w:val="22"/>
          <w:szCs w:val="22"/>
          <w:lang w:val="hy-AM"/>
        </w:rPr>
        <w:t>եկամուտների</w:t>
      </w:r>
      <w:r w:rsidR="008D2656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8D2656" w:rsidRPr="008D2656">
        <w:rPr>
          <w:rFonts w:ascii="GHEA Grapalat" w:hAnsi="GHEA Grapalat" w:cs="Sylfaen"/>
          <w:noProof/>
          <w:sz w:val="22"/>
          <w:szCs w:val="22"/>
          <w:lang w:val="hy-AM"/>
        </w:rPr>
        <w:t>14.3%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։ Այլ եկամուտները  կազմում են վարչական բյուջեի եկամու</w:t>
      </w:r>
      <w:r w:rsidR="00EC7AFA">
        <w:rPr>
          <w:rFonts w:ascii="GHEA Grapalat" w:hAnsi="GHEA Grapalat" w:cs="Sylfaen"/>
          <w:noProof/>
          <w:sz w:val="22"/>
          <w:szCs w:val="22"/>
          <w:lang w:val="hy-AM"/>
        </w:rPr>
        <w:t>տ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ների </w:t>
      </w:r>
      <w:r w:rsidR="008D2656" w:rsidRPr="008D2656">
        <w:rPr>
          <w:rFonts w:ascii="GHEA Grapalat" w:hAnsi="GHEA Grapalat" w:cs="Sylfaen"/>
          <w:noProof/>
          <w:sz w:val="22"/>
          <w:szCs w:val="22"/>
          <w:lang w:val="hy-AM"/>
        </w:rPr>
        <w:t>18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%-ը։ Այլ եկամուտների մեջ ներառված  գույքի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վարձակալությունից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եկամուտները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, որը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կազմում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/>
          <w:noProof/>
          <w:sz w:val="22"/>
          <w:szCs w:val="22"/>
          <w:lang w:val="hy-AM"/>
        </w:rPr>
        <w:t>51752.3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 5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>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թերակատար</w:t>
      </w:r>
      <w:r w:rsidR="00EC7AFA">
        <w:rPr>
          <w:rFonts w:ascii="GHEA Grapalat" w:hAnsi="GHEA Grapalat" w:cs="Times LatArm"/>
          <w:noProof/>
          <w:sz w:val="22"/>
          <w:szCs w:val="22"/>
          <w:lang w:val="hy-AM"/>
        </w:rPr>
        <w:t>վ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ելով՝ 5084.3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պետության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կողմից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տեղական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ինքնակառավարման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մարմիններին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պատվիրակված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լիազորությունների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իրականացման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ֆինանսավորման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պետական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բյուջեից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ստացվող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միջոցները՝ 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3229.3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ամբողջությամբ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որը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0.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3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վարչական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գ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անձումներից մուտքերը՝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126886.0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հավաքագրած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0C11CA" w:rsidRPr="007C367D">
        <w:rPr>
          <w:rFonts w:ascii="GHEA Grapalat" w:hAnsi="GHEA Grapalat" w:cs="Times LatArm"/>
          <w:noProof/>
          <w:sz w:val="22"/>
          <w:szCs w:val="22"/>
          <w:lang w:val="hy-AM"/>
        </w:rPr>
        <w:t>12.3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`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թերակատարվելով </w:t>
      </w:r>
      <w:r w:rsidR="000C11CA" w:rsidRPr="007C367D">
        <w:rPr>
          <w:rFonts w:ascii="GHEA Grapalat" w:hAnsi="GHEA Grapalat" w:cs="Sylfaen"/>
          <w:noProof/>
          <w:sz w:val="22"/>
          <w:szCs w:val="22"/>
          <w:lang w:val="hy-AM"/>
        </w:rPr>
        <w:t>32350.4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 հազար դրամով։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>Տ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ույժերից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տուգանքներից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մուտքերը՝ </w:t>
      </w:r>
      <w:r w:rsidR="007C367D" w:rsidRPr="007C367D">
        <w:rPr>
          <w:rFonts w:ascii="GHEA Grapalat" w:hAnsi="GHEA Grapalat" w:cs="Sylfaen"/>
          <w:noProof/>
          <w:sz w:val="22"/>
          <w:szCs w:val="22"/>
          <w:lang w:val="hy-AM"/>
        </w:rPr>
        <w:t>4000.0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դրամը,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/>
          <w:noProof/>
          <w:sz w:val="22"/>
          <w:szCs w:val="22"/>
          <w:lang w:val="hy-AM"/>
        </w:rPr>
        <w:t>0.4 %-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>` գերա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 xml:space="preserve">կատարվելով 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C367D" w:rsidRPr="007C367D">
        <w:rPr>
          <w:rFonts w:ascii="GHEA Grapalat" w:hAnsi="GHEA Grapalat" w:cs="Times LatArm"/>
          <w:noProof/>
          <w:sz w:val="22"/>
          <w:szCs w:val="22"/>
          <w:lang w:val="hy-AM"/>
        </w:rPr>
        <w:t>162.0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6D6881" w:rsidRPr="007C367D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="007C367D" w:rsidRPr="007C367D">
        <w:rPr>
          <w:rFonts w:ascii="GHEA Grapalat" w:hAnsi="GHEA Grapalat" w:cs="Times LatArm"/>
          <w:noProof/>
          <w:sz w:val="22"/>
          <w:szCs w:val="22"/>
          <w:lang w:val="hy-AM"/>
        </w:rPr>
        <w:t>։</w:t>
      </w:r>
      <w:r w:rsidR="006D6881" w:rsidRPr="007C367D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</w:p>
    <w:p w:rsidR="006D6881" w:rsidRPr="001304AA" w:rsidRDefault="003F252C" w:rsidP="006D6881">
      <w:pPr>
        <w:pStyle w:val="BodyText"/>
        <w:spacing w:line="360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1304AA">
        <w:rPr>
          <w:rFonts w:ascii="GHEA Grapalat" w:hAnsi="GHEA Grapalat"/>
          <w:lang w:val="hy-AM"/>
        </w:rPr>
        <w:t xml:space="preserve">  </w:t>
      </w:r>
      <w:r w:rsidR="00EC7AFA">
        <w:rPr>
          <w:rFonts w:ascii="GHEA Grapalat" w:hAnsi="GHEA Grapalat"/>
          <w:lang w:val="hy-AM"/>
        </w:rPr>
        <w:t xml:space="preserve">  </w:t>
      </w:r>
      <w:r w:rsidR="007C367D" w:rsidRPr="001304AA">
        <w:rPr>
          <w:rFonts w:ascii="GHEA Grapalat" w:hAnsi="GHEA Grapalat"/>
          <w:noProof/>
          <w:sz w:val="22"/>
          <w:szCs w:val="22"/>
          <w:lang w:val="hy-AM"/>
        </w:rPr>
        <w:t>2021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ֆինանսավորմանն է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ուղղվել  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>1328449.7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դրամ` 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տարեկան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ծրագրի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8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>0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D6881" w:rsidRPr="001304AA">
        <w:rPr>
          <w:rFonts w:ascii="GHEA Grapalat" w:hAnsi="GHEA Grapalat" w:cs="Sylfaen"/>
          <w:noProof/>
          <w:sz w:val="22"/>
          <w:szCs w:val="22"/>
          <w:lang w:val="hy-AM"/>
        </w:rPr>
        <w:t>կատարում</w:t>
      </w:r>
      <w:r w:rsidR="006D6881" w:rsidRPr="001304AA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="006D6881"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 </w:t>
      </w:r>
    </w:p>
    <w:p w:rsidR="006D6881" w:rsidRPr="008C73D8" w:rsidRDefault="006D6881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 xml:space="preserve">   Հաշվետու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ֆինանսավորմանը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936894.3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  կատարվելով  </w:t>
      </w:r>
      <w:r w:rsidR="001304AA" w:rsidRPr="001304AA">
        <w:rPr>
          <w:rFonts w:ascii="GHEA Grapalat" w:hAnsi="GHEA Grapalat" w:cs="Arial Armenian"/>
          <w:noProof/>
          <w:sz w:val="22"/>
          <w:szCs w:val="22"/>
          <w:lang w:val="hy-AM"/>
        </w:rPr>
        <w:t>90.9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%-ով:</w:t>
      </w:r>
      <w:r w:rsidRPr="001304AA">
        <w:rPr>
          <w:rFonts w:ascii="GHEA Grapalat" w:hAnsi="GHEA Grapalat"/>
          <w:noProof/>
          <w:sz w:val="22"/>
          <w:szCs w:val="22"/>
          <w:lang w:val="hy-AM"/>
        </w:rPr>
        <w:t xml:space="preserve">  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1304AA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1304AA">
        <w:rPr>
          <w:rFonts w:ascii="GHEA Grapalat" w:hAnsi="GHEA Grapalat" w:cs="Arial Armenian"/>
          <w:noProof/>
          <w:sz w:val="22"/>
          <w:szCs w:val="22"/>
          <w:lang w:val="hy-AM"/>
        </w:rPr>
        <w:t xml:space="preserve">ց աշխատանքի վարձատրության հոդվածին է </w:t>
      </w:r>
      <w:r w:rsidR="001304AA" w:rsidRPr="001304AA">
        <w:rPr>
          <w:rFonts w:ascii="GHEA Grapalat" w:hAnsi="GHEA Grapalat" w:cs="Arial"/>
          <w:sz w:val="22"/>
          <w:szCs w:val="22"/>
          <w:lang w:val="hy-AM"/>
        </w:rPr>
        <w:t>հատկացվել  ընթացիկ ծախսերի  20.7</w:t>
      </w:r>
      <w:r w:rsidRPr="001304AA">
        <w:rPr>
          <w:rFonts w:ascii="GHEA Grapalat" w:hAnsi="GHEA Grapalat" w:cs="Arial"/>
          <w:sz w:val="22"/>
          <w:szCs w:val="22"/>
          <w:lang w:val="hy-AM"/>
        </w:rPr>
        <w:t xml:space="preserve"> %-ը, որը կազմում է </w:t>
      </w:r>
      <w:r w:rsidR="001304AA" w:rsidRPr="001304AA">
        <w:rPr>
          <w:rFonts w:ascii="GHEA Grapalat" w:hAnsi="GHEA Grapalat" w:cs="Arial"/>
          <w:sz w:val="22"/>
          <w:szCs w:val="22"/>
          <w:lang w:val="hy-AM"/>
        </w:rPr>
        <w:t xml:space="preserve">194426.7 </w:t>
      </w:r>
      <w:r w:rsidRPr="001304AA">
        <w:rPr>
          <w:rFonts w:ascii="GHEA Grapalat" w:hAnsi="GHEA Grapalat" w:cs="Arial"/>
          <w:sz w:val="22"/>
          <w:szCs w:val="22"/>
          <w:lang w:val="hy-AM"/>
        </w:rPr>
        <w:t>հազար դրամ</w:t>
      </w:r>
      <w:r w:rsidRPr="00EC7AFA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B80F38">
        <w:rPr>
          <w:rFonts w:ascii="GHEA Grapalat" w:hAnsi="GHEA Grapalat" w:cs="Arial"/>
          <w:color w:val="FF0000"/>
          <w:sz w:val="22"/>
          <w:szCs w:val="22"/>
          <w:lang w:val="hy-AM"/>
        </w:rPr>
        <w:t xml:space="preserve"> 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81128.9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դրամ, որը կազմում է ընթացիկ ծախսերի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8.6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%-ը, hամայնքային ոչ առևտրային  կազմակերպություններին  սուբսիդաների տեսքով  հատկացվել  է  համայնքի վարչական բյուջեի եկամուտների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68.9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 կամ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645798.7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դրամ։ Համայնքի սոցիալապես անապահով բնակիչներին և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նորածին երեխաների ընտանիքի մայրերին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E76376" w:rsidRPr="00FB320A">
        <w:rPr>
          <w:rFonts w:ascii="GHEA Grapalat" w:hAnsi="GHEA Grapalat"/>
          <w:sz w:val="22"/>
          <w:szCs w:val="22"/>
          <w:lang w:val="hy-AM"/>
        </w:rPr>
        <w:t>ֆինանսական աջակցություն է ցուցաբերվել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14439,0 հազար դրամ, որը կազմում է վարչական բյուջեի եկամուտների  1,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5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%-ը, այլ ծախսերի կատարմանն  է հատկացվել ծախսերի  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0.1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% -ը կամ </w:t>
      </w:r>
      <w:r w:rsidR="00FB320A" w:rsidRPr="00FB320A">
        <w:rPr>
          <w:rFonts w:ascii="GHEA Grapalat" w:hAnsi="GHEA Grapalat" w:cs="Arial"/>
          <w:sz w:val="22"/>
          <w:szCs w:val="22"/>
          <w:lang w:val="hy-AM"/>
        </w:rPr>
        <w:t>1101.4</w:t>
      </w:r>
      <w:r w:rsidRPr="00FB320A">
        <w:rPr>
          <w:rFonts w:ascii="GHEA Grapalat" w:hAnsi="GHEA Grapalat" w:cs="Arial"/>
          <w:sz w:val="22"/>
          <w:szCs w:val="22"/>
          <w:lang w:val="hy-AM"/>
        </w:rPr>
        <w:t xml:space="preserve"> հազար դրամ։</w:t>
      </w:r>
      <w:r w:rsidRPr="00FB320A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23.6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391555.4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ֆինանսական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ակտիվների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ծով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ֆինանսավորմանը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հիմնական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մասը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`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384357.7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կապիտալ ծախսերի </w:t>
      </w:r>
      <w:r w:rsidR="001E7980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98.2</w:t>
      </w:r>
      <w:r w:rsidRPr="008C73D8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կապիտալ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նորոգման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 </w:t>
      </w:r>
      <w:r w:rsidR="008C73D8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0.9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աշխատանքների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lastRenderedPageBreak/>
        <w:t>նախա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ծահետազոտական, գեոդեզիական և քարտեզագրական 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փաստաթղթերի  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կազմմանը։ Կապիտալ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C73D8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0,9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կամ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8C73D8"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3534.6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դրամը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ծախսվել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տրանսպորտային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և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սարքավորումներ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ձեռք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բերելու</w:t>
      </w:r>
      <w:r w:rsidRPr="008C73D8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8C73D8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համար։</w:t>
      </w:r>
    </w:p>
    <w:p w:rsidR="005627AD" w:rsidRPr="002962C4" w:rsidRDefault="005627AD" w:rsidP="006D6881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 w:rsidRPr="00FB320A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պատկերը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ստանալու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վերլուծենք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ըստ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գ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ործառնական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դասակար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ման։</w:t>
      </w:r>
    </w:p>
    <w:p w:rsidR="005627AD" w:rsidRPr="002962C4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</w:t>
      </w:r>
      <w:r w:rsidR="008C73D8"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2021</w:t>
      </w:r>
      <w:r w:rsidRPr="002962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ընթացքում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համայնքային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բյուջեում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բնույթի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հանրային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ծառայություններ 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ծախսերը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223814.8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որը կազմում է ամբողջ ծախսերի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16.8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ը։ Ոլորտի ծախսերի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214378.1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 կամ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22.9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%-ը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տեղական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ինքնակառավարման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մարմինների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2962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ծախսերին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0.6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%-ը՝ ընդհանուր  բնույթի հանրային այլ ծառայությունների ձեռքբերմանը,  իսկ </w:t>
      </w:r>
      <w:r w:rsidR="002962C4"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0,3</w:t>
      </w:r>
      <w:r w:rsidRPr="002962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  ուղղվել է վարչական սարքավորումների ձեռքբերմանը:</w:t>
      </w:r>
    </w:p>
    <w:p w:rsidR="005627AD" w:rsidRPr="00D7011C" w:rsidRDefault="00EC7AFA" w:rsidP="005627AD">
      <w:pPr>
        <w:pStyle w:val="BodyText"/>
        <w:spacing w:line="360" w:lineRule="auto"/>
        <w:jc w:val="both"/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ընդհանուր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ծախսերի </w:t>
      </w:r>
      <w:r w:rsidR="002D2347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30.5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տնտեսական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հարաբերությունների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կար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ավորմանը: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Ասֆալտապատման և փողոցների գծանշման  համար հատկացվել  </w:t>
      </w:r>
      <w:r w:rsidR="002D2347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350909.8</w:t>
      </w:r>
      <w:r w:rsidR="005627AD" w:rsidRPr="002D2347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հազար դրամ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2962C4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D2347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54999.3</w:t>
      </w:r>
      <w:r w:rsidR="005627AD" w:rsidRPr="002D2347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դրամն ուղղվել է ներհամայնքային տրանսպորտի սպասարկմանը։</w:t>
      </w:r>
      <w:r w:rsidR="005627AD" w:rsidRPr="00FB320A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tab/>
      </w:r>
      <w:r w:rsidR="005627AD" w:rsidRPr="00FB320A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br/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Այս ոլորտում 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ներառված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ոչ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ֆինանսական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ակտիվների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իրացումից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մուտքերը  նախատեսված </w:t>
      </w:r>
      <w:r w:rsidR="002D2347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250000.0</w:t>
      </w:r>
      <w:r w:rsidR="005627AD"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դրամի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դիմաց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կատարվել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424073.8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՝  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կատարվելով 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169.6</w:t>
      </w:r>
      <w:r w:rsidR="005627AD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627AD"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ով։</w:t>
      </w:r>
    </w:p>
    <w:p w:rsidR="005627AD" w:rsidRPr="00D7011C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</w:t>
      </w:r>
      <w:r w:rsidR="002D2347"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21</w:t>
      </w:r>
      <w:r w:rsidRPr="00D7011C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շրջակա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միջավայրի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պաշտպանության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103031.8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կամ ընդհանուր ծախսերի  </w:t>
      </w:r>
      <w:r w:rsidR="002D2347"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7.8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D7011C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D7011C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,որն ամբողջությամբ հատկացվել է աղբահանության և սանիտարական մաքրման աշխտանքներին։</w:t>
      </w:r>
    </w:p>
    <w:p w:rsidR="005627AD" w:rsidRPr="00D608C4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Բնակարանային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շինարարության և կոմունալ ծառայության ոլորտին համայնքի 20</w:t>
      </w:r>
      <w:r w:rsidR="002D2347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21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թվականի 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բյուջեից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7011C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76229.4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D7011C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38578.4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 փողոցների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լուսավորության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համակարգի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</w:t>
      </w:r>
      <w:r w:rsidR="00E76376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ն ու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շահագործման</w:t>
      </w:r>
      <w:r w:rsidR="00E76376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5627AD" w:rsidRPr="00D608C4" w:rsidRDefault="00D7011C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21779.6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E76376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հազար դրամ ուղղվել է բազմաբնակարան բնակելի 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շենք</w:t>
      </w:r>
      <w:r w:rsidR="00EC7AFA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երի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ի վերանորոգում և էներգաարդյունավետ արդիականացում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ծրագրին</w:t>
      </w:r>
      <w:r w:rsidR="00E76376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="00EC7AFA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Այս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բնագավառի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ծախսվել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627F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28.6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5627AD" w:rsidRPr="00D608C4" w:rsidRDefault="00E76376" w:rsidP="005627AD">
      <w:pPr>
        <w:pStyle w:val="BodyText"/>
        <w:spacing w:line="360" w:lineRule="auto"/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  <w:r w:rsidR="00627FC4"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2021</w:t>
      </w:r>
      <w:r w:rsidR="005627AD" w:rsidRPr="00D608C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Հան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գ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իստ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մշակույթ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և</w:t>
      </w:r>
      <w:r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կրոն</w:t>
      </w:r>
      <w:r w:rsidRPr="00D608C4">
        <w:rPr>
          <w:rFonts w:ascii="GHEA Grapalat" w:hAnsi="GHEA Grapalat" w:cs="Arial Armenian"/>
          <w:b/>
          <w:noProof/>
          <w:color w:val="000000" w:themeColor="text1"/>
          <w:sz w:val="22"/>
          <w:szCs w:val="22"/>
          <w:lang w:val="hy-AM"/>
        </w:rPr>
        <w:t xml:space="preserve"> 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ոլորտին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="005627AD" w:rsidRPr="00D608C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88273.8</w:t>
      </w:r>
      <w:r w:rsidR="00D608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5627AD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D608C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։</w:t>
      </w:r>
    </w:p>
    <w:p w:rsidR="005627AD" w:rsidRPr="001F6F39" w:rsidRDefault="005627AD" w:rsidP="005627AD">
      <w:pPr>
        <w:pStyle w:val="BodyText"/>
        <w:spacing w:line="360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FB320A">
        <w:rPr>
          <w:rFonts w:ascii="GHEA Grapalat" w:hAnsi="GHEA Grapalat" w:cs="Arial Armenian"/>
          <w:noProof/>
          <w:color w:val="FF0000"/>
          <w:sz w:val="22"/>
          <w:szCs w:val="22"/>
          <w:lang w:val="hy-AM"/>
        </w:rPr>
        <w:t xml:space="preserve">   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«Գ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րադարան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ների կենտրոնացված համակարգ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» համայնքային ոչ առևտրային կազմակերպության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ուղղվել այս ոլորտի ծախսերի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33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 29129.7 հազար դրամ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«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Երկրագիտակ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 թանգարան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»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համայնքային ոչ առևտրային կազմակերպության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ուղղվել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40592.0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դրամ,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այս ոլորտի ծախսերի 46 </w:t>
      </w:r>
      <w:r w:rsidR="00D608C4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ը՝ 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«Մշակ</w:t>
      </w:r>
      <w:r w:rsidR="00811B76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ւյթի պալատ»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համայնքային ոչ առևտրային կազմակերպության </w:t>
      </w:r>
      <w:r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պահպանմանը՝</w:t>
      </w:r>
      <w:r w:rsidR="00E76376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18487.0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</w:t>
      </w:r>
      <w:r w:rsidR="00524D13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այս ոլորտի ծախսերի 21 </w:t>
      </w:r>
      <w:r w:rsidR="00524D13" w:rsidRPr="00524D13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="00524D13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ը՝</w:t>
      </w:r>
      <w:r w:rsidR="00D608C4"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։</w:t>
      </w:r>
      <w:r w:rsidRPr="00524D13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br/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   </w:t>
      </w:r>
      <w:r w:rsidR="006B4663"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</w:t>
      </w:r>
      <w:r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Կրթության ոլորտին 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տրամադրվել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29.9</w:t>
      </w:r>
      <w:r w:rsidRPr="001F6F39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՝ 397704.1 հազար դրամ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ործող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8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նախադպրոցական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հիմնարկների պահպանմանը և կապիտալ վերանորոգման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lastRenderedPageBreak/>
        <w:t>աշխատանքներին 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ոլորտի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նախատեսված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գ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70.9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որից 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2002.5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հազար դրամը  հատկացվել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կապիտալ 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կատարմանը։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 </w:t>
      </w:r>
      <w:r w:rsidR="006B466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Համայնքում գործող 3 ա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րտադպրոցական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հիմնարկների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պահպանմանն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այդ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ոլորտի 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ծախսված գ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ումարի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="00524D1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28.7</w:t>
      </w:r>
      <w:r w:rsidR="00811B76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%-</w:t>
      </w:r>
      <w:r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="00524D13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՝ </w:t>
      </w:r>
      <w:r w:rsidR="001F6F39" w:rsidRPr="001F6F39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114046.1 հազար դրամ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: 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br/>
        <w:t>Կրթության ոլորտին հատկացված ծախսերի  0.</w:t>
      </w:r>
      <w:r w:rsidR="001F6F39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4</w:t>
      </w:r>
      <w:r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%-ը </w:t>
      </w:r>
      <w:r w:rsidR="006B4663" w:rsidRPr="001F6F39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ուղղվել է </w:t>
      </w:r>
      <w:r w:rsidR="006B4663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>Դիլիջան համայնքի</w:t>
      </w:r>
      <w:r w:rsidR="006B4663" w:rsidRPr="001F6F39">
        <w:rPr>
          <w:rFonts w:ascii="Calibri" w:hAnsi="Calibri" w:cs="Calibri"/>
          <w:color w:val="000000" w:themeColor="text1"/>
          <w:sz w:val="22"/>
          <w:szCs w:val="22"/>
          <w:lang w:val="hy-AM"/>
        </w:rPr>
        <w:t>  </w:t>
      </w:r>
      <w:r w:rsidR="006B4663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>թվով 12 դպրոցներ հաճախող երեխաների</w:t>
      </w:r>
      <w:r w:rsidR="001F6F39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2020թ.-2021</w:t>
      </w:r>
      <w:r w:rsidR="006B4663" w:rsidRPr="001F6F39">
        <w:rPr>
          <w:rFonts w:ascii="GHEA Grapalat" w:hAnsi="GHEA Grapalat"/>
          <w:color w:val="000000" w:themeColor="text1"/>
          <w:sz w:val="22"/>
          <w:szCs w:val="22"/>
          <w:lang w:val="hy-AM"/>
        </w:rPr>
        <w:t>թ. ուսումնական տարվա համար դասագրքերի վճարի փոխհատուցմանը:</w:t>
      </w:r>
    </w:p>
    <w:p w:rsidR="006B4663" w:rsidRPr="0079171A" w:rsidRDefault="001F6F39" w:rsidP="006B4663">
      <w:pPr>
        <w:pStyle w:val="BodyText"/>
        <w:spacing w:line="360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2021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թվականին  տրամադրվել է   նպաստներ  և օգնություններ</w:t>
      </w:r>
      <w:r w:rsidR="006B4663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,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որը   հաշվետու  տարում կազմում   է  </w:t>
      </w:r>
      <w:r w:rsidR="0079171A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12705.0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հազար  դրամ  կամ  ամբողջ   ծախսերի  </w:t>
      </w:r>
      <w:r w:rsidR="0079171A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0.9</w:t>
      </w:r>
      <w:r w:rsidR="005627AD"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%-ը:</w:t>
      </w:r>
    </w:p>
    <w:p w:rsidR="00DA147D" w:rsidRPr="006B4663" w:rsidRDefault="006B4663" w:rsidP="006B4663">
      <w:pPr>
        <w:pStyle w:val="BodyText"/>
        <w:spacing w:line="360" w:lineRule="auto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79171A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  <w:r w:rsidR="00D70B7D" w:rsidRPr="0079171A">
        <w:rPr>
          <w:rFonts w:ascii="GHEA Grapalat" w:hAnsi="GHEA Grapalat"/>
          <w:color w:val="000000" w:themeColor="text1"/>
          <w:lang w:val="hy-AM"/>
        </w:rPr>
        <w:t xml:space="preserve">Հաշվետու ժամանակահատվածում </w:t>
      </w:r>
      <w:r w:rsidRPr="0079171A">
        <w:rPr>
          <w:rFonts w:ascii="GHEA Grapalat" w:hAnsi="GHEA Grapalat"/>
          <w:color w:val="000000" w:themeColor="text1"/>
          <w:lang w:val="hy-AM"/>
        </w:rPr>
        <w:t>Դիլիջան</w:t>
      </w:r>
      <w:r w:rsidR="00D70B7D" w:rsidRPr="0079171A">
        <w:rPr>
          <w:rFonts w:ascii="GHEA Grapalat" w:hAnsi="GHEA Grapalat"/>
          <w:color w:val="000000" w:themeColor="text1"/>
          <w:lang w:val="hy-AM"/>
        </w:rPr>
        <w:t xml:space="preserve"> համայնքի </w:t>
      </w:r>
      <w:r w:rsidR="0079171A" w:rsidRPr="0079171A">
        <w:rPr>
          <w:rFonts w:ascii="GHEA Grapalat" w:hAnsi="GHEA Grapalat"/>
          <w:color w:val="000000" w:themeColor="text1"/>
          <w:lang w:val="hy-AM"/>
        </w:rPr>
        <w:t>2021</w:t>
      </w:r>
      <w:r w:rsidRPr="0079171A">
        <w:rPr>
          <w:rFonts w:ascii="GHEA Grapalat" w:hAnsi="GHEA Grapalat"/>
          <w:color w:val="000000" w:themeColor="text1"/>
          <w:lang w:val="hy-AM"/>
        </w:rPr>
        <w:t xml:space="preserve"> թվակ</w:t>
      </w:r>
      <w:r w:rsidR="0079171A" w:rsidRPr="0079171A">
        <w:rPr>
          <w:rFonts w:ascii="GHEA Grapalat" w:hAnsi="GHEA Grapalat"/>
          <w:color w:val="000000" w:themeColor="text1"/>
          <w:lang w:val="hy-AM"/>
        </w:rPr>
        <w:t xml:space="preserve">անի բյուջեն կատարվել է 101047.9 </w:t>
      </w:r>
      <w:r w:rsidR="00D70B7D" w:rsidRPr="0079171A">
        <w:rPr>
          <w:rFonts w:ascii="GHEA Grapalat" w:hAnsi="GHEA Grapalat"/>
          <w:color w:val="000000" w:themeColor="text1"/>
          <w:lang w:val="hy-AM"/>
        </w:rPr>
        <w:t>հազար դրամ հավելուրդով։</w:t>
      </w:r>
      <w:r w:rsidR="00F43ED7" w:rsidRPr="0079171A">
        <w:rPr>
          <w:rFonts w:ascii="GHEA Grapalat" w:hAnsi="GHEA Grapalat"/>
          <w:color w:val="000000" w:themeColor="text1"/>
          <w:lang w:val="hy-AM"/>
        </w:rPr>
        <w:br/>
      </w:r>
      <w:r w:rsidR="00D70B7D" w:rsidRPr="006D6881">
        <w:rPr>
          <w:rFonts w:ascii="GHEA Grapalat" w:hAnsi="GHEA Grapalat"/>
          <w:lang w:val="hy-AM"/>
        </w:rPr>
        <w:t xml:space="preserve">  </w:t>
      </w:r>
      <w:r w:rsidR="005627AD">
        <w:rPr>
          <w:rFonts w:ascii="GHEA Grapalat" w:hAnsi="GHEA Grapalat"/>
          <w:lang w:val="hy-AM"/>
        </w:rPr>
        <w:t xml:space="preserve">    </w:t>
      </w:r>
      <w:r w:rsidR="00D70B7D" w:rsidRPr="006D6881">
        <w:rPr>
          <w:rFonts w:ascii="GHEA Grapalat" w:hAnsi="GHEA Grapalat"/>
          <w:lang w:val="hy-AM"/>
        </w:rPr>
        <w:tab/>
      </w:r>
    </w:p>
    <w:p w:rsidR="00836B30" w:rsidRPr="00836B30" w:rsidRDefault="00836B30" w:rsidP="00836B30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DA147D" w:rsidRPr="00811B76" w:rsidRDefault="006B4663" w:rsidP="00836B30">
      <w:pPr>
        <w:spacing w:line="240" w:lineRule="auto"/>
        <w:jc w:val="center"/>
        <w:rPr>
          <w:rFonts w:ascii="Sylfaen" w:hAnsi="Sylfaen"/>
          <w:lang w:val="hy-AM"/>
        </w:rPr>
      </w:pPr>
      <w:r w:rsidRPr="002420BB">
        <w:rPr>
          <w:rFonts w:ascii="GHEA Grapalat" w:hAnsi="GHEA Grapalat"/>
          <w:lang w:val="hy-AM"/>
        </w:rPr>
        <w:t xml:space="preserve">ԴԻԼԻՋԱՆ </w:t>
      </w:r>
      <w:r w:rsidR="00DA147D" w:rsidRPr="00836B30">
        <w:rPr>
          <w:rFonts w:ascii="GHEA Grapalat" w:hAnsi="GHEA Grapalat"/>
          <w:lang w:val="hy-AM"/>
        </w:rPr>
        <w:t>ՀԱՄԱՅՆՔԻ ՂԵԿԱՎԱՐ՝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DA147D" w:rsidRPr="00836B30">
        <w:rPr>
          <w:rFonts w:ascii="GHEA Grapalat" w:hAnsi="GHEA Grapalat"/>
          <w:lang w:val="hy-AM"/>
        </w:rPr>
        <w:tab/>
      </w:r>
      <w:r w:rsidR="00811B76">
        <w:rPr>
          <w:rFonts w:ascii="GHEA Grapalat" w:hAnsi="GHEA Grapalat"/>
          <w:lang w:val="hy-AM"/>
        </w:rPr>
        <w:t>Դ</w:t>
      </w:r>
      <w:r w:rsidR="005627AD" w:rsidRPr="006B4663">
        <w:rPr>
          <w:rFonts w:ascii="MS Mincho" w:hAnsi="MS Mincho" w:cs="MS Mincho"/>
          <w:lang w:val="hy-AM"/>
        </w:rPr>
        <w:t>․</w:t>
      </w:r>
      <w:r w:rsidR="00811B76">
        <w:rPr>
          <w:rFonts w:ascii="Sylfaen" w:hAnsi="Sylfaen" w:cs="MS Mincho"/>
          <w:lang w:val="hy-AM"/>
        </w:rPr>
        <w:t>ՍԱՐԳՍՅԱՆ</w:t>
      </w:r>
    </w:p>
    <w:p w:rsidR="00F43ED7" w:rsidRPr="00836B30" w:rsidRDefault="00F43ED7" w:rsidP="003F252C">
      <w:pPr>
        <w:spacing w:line="240" w:lineRule="auto"/>
        <w:rPr>
          <w:rFonts w:ascii="GHEA Grapalat" w:hAnsi="GHEA Grapalat"/>
          <w:lang w:val="hy-AM"/>
        </w:rPr>
      </w:pPr>
    </w:p>
    <w:p w:rsidR="00411C4E" w:rsidRPr="00836B30" w:rsidRDefault="00411C4E" w:rsidP="003F252C">
      <w:pPr>
        <w:spacing w:line="240" w:lineRule="auto"/>
        <w:rPr>
          <w:rFonts w:ascii="GHEA Grapalat" w:hAnsi="GHEA Grapalat"/>
          <w:lang w:val="hy-AM"/>
        </w:rPr>
      </w:pPr>
    </w:p>
    <w:sectPr w:rsidR="00411C4E" w:rsidRPr="00836B30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AA948B50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81F70"/>
    <w:multiLevelType w:val="hybridMultilevel"/>
    <w:tmpl w:val="060EBA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6202F"/>
    <w:rsid w:val="000A5ECF"/>
    <w:rsid w:val="000C11CA"/>
    <w:rsid w:val="001304AA"/>
    <w:rsid w:val="00184E8C"/>
    <w:rsid w:val="001E3427"/>
    <w:rsid w:val="001E6487"/>
    <w:rsid w:val="001E7980"/>
    <w:rsid w:val="001F1582"/>
    <w:rsid w:val="001F6F39"/>
    <w:rsid w:val="002029E5"/>
    <w:rsid w:val="002420BB"/>
    <w:rsid w:val="002734AE"/>
    <w:rsid w:val="002962C4"/>
    <w:rsid w:val="002B0C0F"/>
    <w:rsid w:val="002D2347"/>
    <w:rsid w:val="00380360"/>
    <w:rsid w:val="003C7C35"/>
    <w:rsid w:val="003F252C"/>
    <w:rsid w:val="00411C4E"/>
    <w:rsid w:val="004256C5"/>
    <w:rsid w:val="004D5DA7"/>
    <w:rsid w:val="004D60BF"/>
    <w:rsid w:val="004F5791"/>
    <w:rsid w:val="00524D13"/>
    <w:rsid w:val="005627AD"/>
    <w:rsid w:val="005F3B85"/>
    <w:rsid w:val="00627FC4"/>
    <w:rsid w:val="006B4663"/>
    <w:rsid w:val="006D6881"/>
    <w:rsid w:val="006E7599"/>
    <w:rsid w:val="007537B7"/>
    <w:rsid w:val="0079171A"/>
    <w:rsid w:val="007C367D"/>
    <w:rsid w:val="00811B76"/>
    <w:rsid w:val="00836B30"/>
    <w:rsid w:val="008831A7"/>
    <w:rsid w:val="00893EF0"/>
    <w:rsid w:val="008C0F75"/>
    <w:rsid w:val="008C73D8"/>
    <w:rsid w:val="008D2656"/>
    <w:rsid w:val="009C0D2B"/>
    <w:rsid w:val="00A963B4"/>
    <w:rsid w:val="00B26CF4"/>
    <w:rsid w:val="00B4763F"/>
    <w:rsid w:val="00B726F6"/>
    <w:rsid w:val="00B80F38"/>
    <w:rsid w:val="00B8346E"/>
    <w:rsid w:val="00B840F6"/>
    <w:rsid w:val="00BC104A"/>
    <w:rsid w:val="00C353FA"/>
    <w:rsid w:val="00D608C4"/>
    <w:rsid w:val="00D7011C"/>
    <w:rsid w:val="00D70B7D"/>
    <w:rsid w:val="00D86895"/>
    <w:rsid w:val="00DA147D"/>
    <w:rsid w:val="00DA7D29"/>
    <w:rsid w:val="00DB6CC2"/>
    <w:rsid w:val="00E76376"/>
    <w:rsid w:val="00E85234"/>
    <w:rsid w:val="00EC7AFA"/>
    <w:rsid w:val="00F43ED7"/>
    <w:rsid w:val="00F44203"/>
    <w:rsid w:val="00F52C9D"/>
    <w:rsid w:val="00F67676"/>
    <w:rsid w:val="00FB320A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698F5-6E6A-4271-9829-FD4D4ADF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F252C"/>
    <w:pPr>
      <w:spacing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F252C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F252C"/>
    <w:pPr>
      <w:spacing w:line="240" w:lineRule="auto"/>
      <w:jc w:val="left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F252C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F252C"/>
    <w:pPr>
      <w:spacing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F252C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3F252C"/>
    <w:pPr>
      <w:spacing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3F252C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F252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252C"/>
  </w:style>
  <w:style w:type="paragraph" w:styleId="Header">
    <w:name w:val="header"/>
    <w:basedOn w:val="Normal"/>
    <w:link w:val="HeaderChar"/>
    <w:rsid w:val="003F252C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25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F3C6-0300-4C37-B785-BC1F293F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Lamara</cp:lastModifiedBy>
  <cp:revision>2</cp:revision>
  <cp:lastPrinted>2022-03-04T13:40:00Z</cp:lastPrinted>
  <dcterms:created xsi:type="dcterms:W3CDTF">2022-03-28T08:44:00Z</dcterms:created>
  <dcterms:modified xsi:type="dcterms:W3CDTF">2022-03-28T08:44:00Z</dcterms:modified>
</cp:coreProperties>
</file>